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248" w14:textId="4C43702A" w:rsidR="00A6154C" w:rsidRPr="00EB58FC" w:rsidRDefault="003A214A" w:rsidP="00A6154C">
      <w:pPr>
        <w:jc w:val="right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Gnojnik,</w:t>
      </w:r>
      <w:r w:rsidR="00A6154C" w:rsidRPr="00EB58FC">
        <w:rPr>
          <w:rFonts w:ascii="Times New Roman" w:hAnsi="Times New Roman" w:cs="Times New Roman"/>
          <w:sz w:val="24"/>
          <w:szCs w:val="24"/>
        </w:rPr>
        <w:t xml:space="preserve"> dnia </w:t>
      </w:r>
      <w:r w:rsidR="002B1947">
        <w:rPr>
          <w:rFonts w:ascii="Times New Roman" w:hAnsi="Times New Roman" w:cs="Times New Roman"/>
          <w:sz w:val="24"/>
          <w:szCs w:val="24"/>
        </w:rPr>
        <w:t>30</w:t>
      </w:r>
      <w:r w:rsidR="00A6154C" w:rsidRPr="00EB58FC">
        <w:rPr>
          <w:rFonts w:ascii="Times New Roman" w:hAnsi="Times New Roman" w:cs="Times New Roman"/>
          <w:sz w:val="24"/>
          <w:szCs w:val="24"/>
        </w:rPr>
        <w:t>.</w:t>
      </w:r>
      <w:r w:rsidR="00264A38">
        <w:rPr>
          <w:rFonts w:ascii="Times New Roman" w:hAnsi="Times New Roman" w:cs="Times New Roman"/>
          <w:sz w:val="24"/>
          <w:szCs w:val="24"/>
        </w:rPr>
        <w:t>10</w:t>
      </w:r>
      <w:r w:rsidR="00A6154C" w:rsidRPr="00EB58FC">
        <w:rPr>
          <w:rFonts w:ascii="Times New Roman" w:hAnsi="Times New Roman" w:cs="Times New Roman"/>
          <w:sz w:val="24"/>
          <w:szCs w:val="24"/>
        </w:rPr>
        <w:t>.2023r.</w:t>
      </w:r>
    </w:p>
    <w:p w14:paraId="13A25839" w14:textId="62E2ECBF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561F440B" w14:textId="231A2D91" w:rsidR="00A6154C" w:rsidRPr="00EB58FC" w:rsidRDefault="003A214A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Gnojnik 363</w:t>
      </w:r>
    </w:p>
    <w:p w14:paraId="088242D3" w14:textId="026373E0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32</w:t>
      </w:r>
      <w:r w:rsidR="003A214A" w:rsidRPr="00EB58FC">
        <w:rPr>
          <w:rFonts w:ascii="Times New Roman" w:hAnsi="Times New Roman" w:cs="Times New Roman"/>
          <w:sz w:val="24"/>
          <w:szCs w:val="24"/>
        </w:rPr>
        <w:t xml:space="preserve"> – 864 Gnojnik</w:t>
      </w:r>
    </w:p>
    <w:p w14:paraId="743AE7AC" w14:textId="77777777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</w:p>
    <w:p w14:paraId="084A508D" w14:textId="6F850360" w:rsidR="00A6154C" w:rsidRPr="00EB58FC" w:rsidRDefault="003A214A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WO</w:t>
      </w:r>
      <w:r w:rsidR="00A6154C" w:rsidRPr="00EB58FC">
        <w:rPr>
          <w:rFonts w:ascii="Times New Roman" w:hAnsi="Times New Roman" w:cs="Times New Roman"/>
          <w:sz w:val="24"/>
          <w:szCs w:val="24"/>
        </w:rPr>
        <w:t>.6151.</w:t>
      </w:r>
      <w:r w:rsidR="002B1947">
        <w:rPr>
          <w:rFonts w:ascii="Times New Roman" w:hAnsi="Times New Roman" w:cs="Times New Roman"/>
          <w:sz w:val="24"/>
          <w:szCs w:val="24"/>
        </w:rPr>
        <w:t>11</w:t>
      </w:r>
      <w:r w:rsidR="00A6154C" w:rsidRPr="00EB58FC">
        <w:rPr>
          <w:rFonts w:ascii="Times New Roman" w:hAnsi="Times New Roman" w:cs="Times New Roman"/>
          <w:sz w:val="24"/>
          <w:szCs w:val="24"/>
        </w:rPr>
        <w:t>.2023</w:t>
      </w:r>
    </w:p>
    <w:p w14:paraId="2600F808" w14:textId="77777777" w:rsidR="00A6154C" w:rsidRDefault="00A6154C" w:rsidP="00A61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FC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14:paraId="51A2DB80" w14:textId="77777777" w:rsidR="00EB58FC" w:rsidRPr="00EB58FC" w:rsidRDefault="00EB58FC" w:rsidP="00A61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3FC36" w14:textId="77A67D9A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Na podstawie art. 42ab ustawy z dnia 13 października 1995r. Prawo Łowieckie (Dz.U. z 2023r., poz. 1082)</w:t>
      </w:r>
    </w:p>
    <w:p w14:paraId="7D4F5F68" w14:textId="0292EEEB" w:rsidR="00A6154C" w:rsidRPr="00EB58FC" w:rsidRDefault="00A6154C" w:rsidP="00A6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8FC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3A214A" w:rsidRPr="00EB58FC">
        <w:rPr>
          <w:rFonts w:ascii="Times New Roman" w:hAnsi="Times New Roman" w:cs="Times New Roman"/>
          <w:b/>
          <w:bCs/>
          <w:sz w:val="24"/>
          <w:szCs w:val="24"/>
        </w:rPr>
        <w:t>Gnojnik</w:t>
      </w:r>
    </w:p>
    <w:p w14:paraId="6D38D9D0" w14:textId="5C83FCBD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podaje do publicznej wiadomości terminy polowań zbiorowych w obwodzie nr </w:t>
      </w:r>
      <w:r w:rsidR="003A214A" w:rsidRPr="00EB58FC">
        <w:rPr>
          <w:rFonts w:ascii="Times New Roman" w:hAnsi="Times New Roman" w:cs="Times New Roman"/>
          <w:sz w:val="24"/>
          <w:szCs w:val="24"/>
        </w:rPr>
        <w:t>1</w:t>
      </w:r>
      <w:r w:rsidR="002B1947">
        <w:rPr>
          <w:rFonts w:ascii="Times New Roman" w:hAnsi="Times New Roman" w:cs="Times New Roman"/>
          <w:sz w:val="24"/>
          <w:szCs w:val="24"/>
        </w:rPr>
        <w:t>49</w:t>
      </w:r>
      <w:r w:rsidRPr="00EB58FC">
        <w:rPr>
          <w:rFonts w:ascii="Times New Roman" w:hAnsi="Times New Roman" w:cs="Times New Roman"/>
          <w:sz w:val="24"/>
          <w:szCs w:val="24"/>
        </w:rPr>
        <w:t xml:space="preserve"> dzierżawionym przez Koło Łowieckie „</w:t>
      </w:r>
      <w:proofErr w:type="spellStart"/>
      <w:r w:rsidR="002B1947">
        <w:rPr>
          <w:rFonts w:ascii="Times New Roman" w:hAnsi="Times New Roman" w:cs="Times New Roman"/>
          <w:sz w:val="24"/>
          <w:szCs w:val="24"/>
        </w:rPr>
        <w:t>Hubertus</w:t>
      </w:r>
      <w:proofErr w:type="spellEnd"/>
      <w:r w:rsidRPr="00EB58FC">
        <w:rPr>
          <w:rFonts w:ascii="Times New Roman" w:hAnsi="Times New Roman" w:cs="Times New Roman"/>
          <w:sz w:val="24"/>
          <w:szCs w:val="24"/>
        </w:rPr>
        <w:t xml:space="preserve">” w </w:t>
      </w:r>
      <w:r w:rsidR="002B1947">
        <w:rPr>
          <w:rFonts w:ascii="Times New Roman" w:hAnsi="Times New Roman" w:cs="Times New Roman"/>
          <w:sz w:val="24"/>
          <w:szCs w:val="24"/>
        </w:rPr>
        <w:t>Brzesku</w:t>
      </w:r>
      <w:r w:rsidR="003A214A" w:rsidRPr="00EB58FC">
        <w:rPr>
          <w:rFonts w:ascii="Times New Roman" w:hAnsi="Times New Roman" w:cs="Times New Roman"/>
          <w:sz w:val="24"/>
          <w:szCs w:val="24"/>
        </w:rPr>
        <w:t>,</w:t>
      </w:r>
      <w:r w:rsidRPr="00EB58FC">
        <w:rPr>
          <w:rFonts w:ascii="Times New Roman" w:hAnsi="Times New Roman" w:cs="Times New Roman"/>
          <w:sz w:val="24"/>
          <w:szCs w:val="24"/>
        </w:rPr>
        <w:t xml:space="preserve"> w sezonie łowieckim 2023/2024. </w:t>
      </w:r>
    </w:p>
    <w:p w14:paraId="66F7A1C6" w14:textId="77777777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Szczegółowy plan polowań stanowi załącznik do obwieszczenia.</w:t>
      </w:r>
    </w:p>
    <w:p w14:paraId="30A057A3" w14:textId="77777777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Ponadto informuję, iż właściciel, posiadacz lub zarządca gruntu, w terminie nie krótszym niż 3 dni przed planowanym terminem rozpoczęcia polowania zbiorowego, może zgłosić sprzeciw wraz z uzasadnieniem do właściwego Wójta. W sprzeciwie właściciel, posiadacz lub zarządca gruntu powinien wskazać nieruchomość poprzez podanie dokładnego adresu oraz numeru działki ewidencyjnej i obrębu. Wójt zawiadamia niezwłocznie dzierżawcę lub zarządcę obwodu łowieckiego o wniesionym przez właściciela, posiadacza lub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</w:p>
    <w:p w14:paraId="4E26358D" w14:textId="6D820901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Niniejsze obwieszczenie zostaje podane do publicznej wiadomości przez zamieszczenie:</w:t>
      </w:r>
    </w:p>
    <w:p w14:paraId="2AE15251" w14:textId="6E36E98C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w BIP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211FBD14" w14:textId="08ED6EF6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na stronie internetowej Urzędu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7B742D63" w14:textId="543D82CE" w:rsidR="006B77E3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na tablicy ogłoszeń Urzędu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sectPr w:rsidR="006B77E3" w:rsidRPr="00EB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4C"/>
    <w:rsid w:val="001F7CD7"/>
    <w:rsid w:val="00264A38"/>
    <w:rsid w:val="002B1947"/>
    <w:rsid w:val="003A214A"/>
    <w:rsid w:val="006B77E3"/>
    <w:rsid w:val="00A6154C"/>
    <w:rsid w:val="00E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928"/>
  <w15:chartTrackingRefBased/>
  <w15:docId w15:val="{0370EAA1-FC4C-427F-9CB4-11A6D4BE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7BD1-67FC-4C68-B576-7D2013EB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Gajec</dc:creator>
  <cp:keywords/>
  <dc:description/>
  <cp:lastModifiedBy>Grzegorz Baka</cp:lastModifiedBy>
  <cp:revision>9</cp:revision>
  <cp:lastPrinted>2023-10-30T12:22:00Z</cp:lastPrinted>
  <dcterms:created xsi:type="dcterms:W3CDTF">2023-09-27T06:25:00Z</dcterms:created>
  <dcterms:modified xsi:type="dcterms:W3CDTF">2023-10-30T12:23:00Z</dcterms:modified>
</cp:coreProperties>
</file>